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09198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 xml:space="preserve">ainSt. </w:t>
      </w:r>
      <w:r w:rsidR="00113CDE" w:rsidRPr="00726CF9">
        <w:rPr>
          <w:rFonts w:ascii="Calibri" w:eastAsia="Calibri" w:hAnsi="Calibri" w:cs="Calibri"/>
          <w:sz w:val="20"/>
          <w:szCs w:val="20"/>
        </w:rPr>
        <w:t>F</w:t>
      </w:r>
      <w:r w:rsidR="00113CDE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13CDE" w:rsidRPr="00726CF9">
        <w:rPr>
          <w:rFonts w:ascii="Calibri" w:eastAsia="Calibri" w:hAnsi="Calibri" w:cs="Calibri"/>
          <w:sz w:val="20"/>
          <w:szCs w:val="20"/>
        </w:rPr>
        <w:t>ederica,DE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09198F">
        <w:rPr>
          <w:rFonts w:ascii="Calibri" w:eastAsia="Calibri" w:hAnsi="Calibri" w:cs="Calibri"/>
          <w:sz w:val="20"/>
        </w:rPr>
        <w:t>March</w:t>
      </w:r>
      <w:r w:rsidR="0089475E">
        <w:rPr>
          <w:rFonts w:ascii="Calibri" w:eastAsia="Calibri" w:hAnsi="Calibri" w:cs="Calibri"/>
          <w:sz w:val="20"/>
        </w:rPr>
        <w:t xml:space="preserve"> 8</w:t>
      </w:r>
      <w:r w:rsidR="00113CDE">
        <w:rPr>
          <w:rFonts w:ascii="Calibri" w:eastAsia="Calibri" w:hAnsi="Calibri" w:cs="Calibri"/>
          <w:sz w:val="20"/>
        </w:rPr>
        <w:t>, 2018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351F4F" w:rsidRDefault="00351F4F" w:rsidP="00874C8D">
      <w:pPr>
        <w:tabs>
          <w:tab w:val="left" w:pos="1440"/>
        </w:tabs>
        <w:spacing w:after="0" w:line="240" w:lineRule="auto"/>
        <w:ind w:right="1420"/>
        <w:rPr>
          <w:rFonts w:ascii="Calibri" w:eastAsia="Calibri" w:hAnsi="Calibri" w:cs="Calibri"/>
          <w:sz w:val="20"/>
        </w:rPr>
      </w:pPr>
    </w:p>
    <w:p w:rsidR="00211A36" w:rsidRPr="0009198F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  <w:bookmarkStart w:id="0" w:name="_GoBack"/>
      <w:bookmarkEnd w:id="0"/>
    </w:p>
    <w:p w:rsidR="00211A36" w:rsidRPr="005D22EB" w:rsidRDefault="00211A36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2E1E23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AC6F4C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16"/>
          <w:szCs w:val="16"/>
        </w:rPr>
      </w:pPr>
      <w:r w:rsidRPr="00AC6F4C">
        <w:rPr>
          <w:rFonts w:ascii="Calibri" w:eastAsia="Calibri" w:hAnsi="Calibri" w:cs="Calibri"/>
          <w:sz w:val="16"/>
          <w:szCs w:val="16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F552A" w:rsidRPr="00AC6F4C" w:rsidRDefault="00955E6C" w:rsidP="009F552A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9F552A" w:rsidRDefault="009F552A" w:rsidP="00852B6A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1C5483" w:rsidRDefault="0012000B" w:rsidP="009F552A">
      <w:pPr>
        <w:spacing w:after="6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Parking Lot </w:t>
      </w:r>
      <w:r w:rsidR="00852DDB">
        <w:rPr>
          <w:rFonts w:ascii="Calibri" w:eastAsia="Calibri" w:hAnsi="Calibri" w:cs="Calibri"/>
          <w:sz w:val="20"/>
        </w:rPr>
        <w:t>Project</w:t>
      </w:r>
      <w:r w:rsidR="001C5483">
        <w:rPr>
          <w:rFonts w:ascii="Calibri" w:eastAsia="Calibri" w:hAnsi="Calibri" w:cs="Calibri"/>
          <w:sz w:val="20"/>
        </w:rPr>
        <w:t>:</w:t>
      </w:r>
    </w:p>
    <w:p w:rsidR="00EF3FF4" w:rsidRDefault="000C7678" w:rsidP="009F552A">
      <w:pPr>
        <w:spacing w:after="60" w:line="240" w:lineRule="auto"/>
        <w:ind w:right="-2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Beach Replenishment</w:t>
      </w:r>
    </w:p>
    <w:p w:rsidR="00CA47E8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89475E" w:rsidRPr="0089475E" w:rsidRDefault="0089475E" w:rsidP="00874C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726CF9" w:rsidRDefault="00BE7307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F63383" w:rsidRDefault="00F63383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F63383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C0" w:rsidRDefault="003779C0" w:rsidP="00D006C0">
      <w:pPr>
        <w:spacing w:after="0" w:line="240" w:lineRule="auto"/>
      </w:pPr>
      <w:r>
        <w:separator/>
      </w:r>
    </w:p>
  </w:endnote>
  <w:endnote w:type="continuationSeparator" w:id="1">
    <w:p w:rsidR="003779C0" w:rsidRDefault="003779C0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C0" w:rsidRDefault="003779C0" w:rsidP="00D006C0">
      <w:pPr>
        <w:spacing w:after="0" w:line="240" w:lineRule="auto"/>
      </w:pPr>
      <w:r>
        <w:separator/>
      </w:r>
    </w:p>
  </w:footnote>
  <w:footnote w:type="continuationSeparator" w:id="1">
    <w:p w:rsidR="003779C0" w:rsidRDefault="003779C0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6EE2"/>
    <w:rsid w:val="00052FE8"/>
    <w:rsid w:val="0009198F"/>
    <w:rsid w:val="000B5039"/>
    <w:rsid w:val="000C7678"/>
    <w:rsid w:val="000F40EE"/>
    <w:rsid w:val="000F5595"/>
    <w:rsid w:val="00113CDE"/>
    <w:rsid w:val="0012000B"/>
    <w:rsid w:val="001350CA"/>
    <w:rsid w:val="00156134"/>
    <w:rsid w:val="001704DC"/>
    <w:rsid w:val="00177CEC"/>
    <w:rsid w:val="001C5483"/>
    <w:rsid w:val="001E3522"/>
    <w:rsid w:val="00211A36"/>
    <w:rsid w:val="002336AF"/>
    <w:rsid w:val="0025305F"/>
    <w:rsid w:val="0025400B"/>
    <w:rsid w:val="002D6740"/>
    <w:rsid w:val="002E1E23"/>
    <w:rsid w:val="002E5209"/>
    <w:rsid w:val="00335FD0"/>
    <w:rsid w:val="003401AC"/>
    <w:rsid w:val="00351F4F"/>
    <w:rsid w:val="00352EB9"/>
    <w:rsid w:val="003779C0"/>
    <w:rsid w:val="003869AD"/>
    <w:rsid w:val="00386EA7"/>
    <w:rsid w:val="003A3E13"/>
    <w:rsid w:val="003C0546"/>
    <w:rsid w:val="003D13A3"/>
    <w:rsid w:val="00406750"/>
    <w:rsid w:val="00407AFB"/>
    <w:rsid w:val="00441FC9"/>
    <w:rsid w:val="00451AC5"/>
    <w:rsid w:val="00494FC4"/>
    <w:rsid w:val="004A057E"/>
    <w:rsid w:val="004A70FF"/>
    <w:rsid w:val="00520BE9"/>
    <w:rsid w:val="00522908"/>
    <w:rsid w:val="00547E58"/>
    <w:rsid w:val="00563E64"/>
    <w:rsid w:val="005817BA"/>
    <w:rsid w:val="00584B74"/>
    <w:rsid w:val="005B642E"/>
    <w:rsid w:val="005D22EB"/>
    <w:rsid w:val="005D3274"/>
    <w:rsid w:val="005D5FAA"/>
    <w:rsid w:val="005F643E"/>
    <w:rsid w:val="0060734D"/>
    <w:rsid w:val="00621838"/>
    <w:rsid w:val="00663AB9"/>
    <w:rsid w:val="00683670"/>
    <w:rsid w:val="00690F39"/>
    <w:rsid w:val="006925DD"/>
    <w:rsid w:val="006A0B77"/>
    <w:rsid w:val="00704ECB"/>
    <w:rsid w:val="007228FD"/>
    <w:rsid w:val="00726CF9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0F17"/>
    <w:rsid w:val="008276EC"/>
    <w:rsid w:val="00852B6A"/>
    <w:rsid w:val="00852DDB"/>
    <w:rsid w:val="00861E1A"/>
    <w:rsid w:val="00874C8D"/>
    <w:rsid w:val="0089475E"/>
    <w:rsid w:val="009102DA"/>
    <w:rsid w:val="0091237D"/>
    <w:rsid w:val="00915316"/>
    <w:rsid w:val="00955E6C"/>
    <w:rsid w:val="00991B2D"/>
    <w:rsid w:val="009A0F1B"/>
    <w:rsid w:val="009B50FD"/>
    <w:rsid w:val="009F552A"/>
    <w:rsid w:val="00A71227"/>
    <w:rsid w:val="00A81BDA"/>
    <w:rsid w:val="00AC6F4C"/>
    <w:rsid w:val="00AD2998"/>
    <w:rsid w:val="00AE0B0C"/>
    <w:rsid w:val="00AF3284"/>
    <w:rsid w:val="00B23949"/>
    <w:rsid w:val="00B52509"/>
    <w:rsid w:val="00BC5F32"/>
    <w:rsid w:val="00BC722E"/>
    <w:rsid w:val="00BE7307"/>
    <w:rsid w:val="00BF1300"/>
    <w:rsid w:val="00C109E6"/>
    <w:rsid w:val="00C43973"/>
    <w:rsid w:val="00C43F4B"/>
    <w:rsid w:val="00CA47E8"/>
    <w:rsid w:val="00CC4990"/>
    <w:rsid w:val="00CF7B75"/>
    <w:rsid w:val="00D006C0"/>
    <w:rsid w:val="00D04629"/>
    <w:rsid w:val="00D41CEA"/>
    <w:rsid w:val="00D55C91"/>
    <w:rsid w:val="00D67ED4"/>
    <w:rsid w:val="00D7682E"/>
    <w:rsid w:val="00DF4D73"/>
    <w:rsid w:val="00DF72EA"/>
    <w:rsid w:val="00E009FA"/>
    <w:rsid w:val="00E04D0F"/>
    <w:rsid w:val="00E316F0"/>
    <w:rsid w:val="00E321E4"/>
    <w:rsid w:val="00E32D97"/>
    <w:rsid w:val="00EA3248"/>
    <w:rsid w:val="00ED5484"/>
    <w:rsid w:val="00EF3FF4"/>
    <w:rsid w:val="00F0581D"/>
    <w:rsid w:val="00F14ED3"/>
    <w:rsid w:val="00F15724"/>
    <w:rsid w:val="00F63383"/>
    <w:rsid w:val="00F82C5B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00EC-5580-418D-AD66-2C9B7951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2017-09-08T01:30:00Z</cp:lastPrinted>
  <dcterms:created xsi:type="dcterms:W3CDTF">2018-02-27T20:06:00Z</dcterms:created>
  <dcterms:modified xsi:type="dcterms:W3CDTF">2018-02-27T20:06:00Z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